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grudnia 2022 r.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erwbr4bw4wg7" w:id="0"/>
      <w:bookmarkEnd w:id="0"/>
      <w:r w:rsidDel="00000000" w:rsidR="00000000" w:rsidRPr="00000000">
        <w:rPr>
          <w:rtl w:val="0"/>
        </w:rPr>
        <w:t xml:space="preserve">Połowa Polaków marzy o remoncie, ale większość odkłada duże wydatki [RAPORT]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Aż 77% Polaków widzi pole do poprawy w zakresie funkcjonalności swojego domu czy mieszkania – czytamy w nowym raporcie VOX. Zmian potrzebują zwłaszcza nasze łazienki, kuchnie i salony. Marzenia </w:t>
      </w:r>
      <w:r w:rsidDel="00000000" w:rsidR="00000000" w:rsidRPr="00000000">
        <w:rPr>
          <w:b w:val="1"/>
          <w:rtl w:val="0"/>
        </w:rPr>
        <w:t xml:space="preserve">przekuwamy</w:t>
      </w:r>
      <w:r w:rsidDel="00000000" w:rsidR="00000000" w:rsidRPr="00000000">
        <w:rPr>
          <w:b w:val="1"/>
          <w:rtl w:val="0"/>
        </w:rPr>
        <w:t xml:space="preserve"> jednak w rzeczywistość rzadko lub bardzo rzadko, na co wpływają głównie finanse.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Jak wynika z najnowszego sondażu CBOS, w związku z inflacją aż 68% Polaków rezygnuje z dużych wydatków lub odsuwa je w czasie. Wzrost kosztów życia, który mocno odczuwają niemal wszyscy (86%), sprawił, że odpuszczamy także remonty i prace wykończeniowe w swoim domu. Potrzebę ich przeprowadzenia dostrzega połowa z nas, jednak zaledwie jedna czwarta planuje zająć się tym w bliskiej przyszłości.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Czego jeszcze dowiadujemy się 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raportu</w:t>
        </w:r>
      </w:hyperlink>
      <w:r w:rsidDel="00000000" w:rsidR="00000000" w:rsidRPr="00000000">
        <w:rPr>
          <w:rtl w:val="0"/>
        </w:rPr>
        <w:t xml:space="preserve"> stworzonego przez markę VOX we współpracy z agencją Elephate?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nlwlrjbuy60p" w:id="1"/>
      <w:bookmarkEnd w:id="1"/>
      <w:r w:rsidDel="00000000" w:rsidR="00000000" w:rsidRPr="00000000">
        <w:rPr>
          <w:rtl w:val="0"/>
        </w:rPr>
        <w:t xml:space="preserve">Na swoim, ale nie zawsze po swojemu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zdecydowanej większości (86%) żyjemy w domach i mieszkaniach, które posiadamy na własność. Mimo to za bardzo wygodne uznaje swoje cztery kąty tylko co piąta osoba, a 29% z nas chciałoby się przeprowadzić. Może mieć to związek z faktem, że jedna trzecia Polaków ma do dyspozycji mniejszy metraż, niż by chciała – dotyczy to głównie mieszkańców dużych miast.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9m9brgtidfdb" w:id="2"/>
      <w:bookmarkEnd w:id="2"/>
      <w:r w:rsidDel="00000000" w:rsidR="00000000" w:rsidRPr="00000000">
        <w:rPr>
          <w:rtl w:val="0"/>
        </w:rPr>
        <w:t xml:space="preserve">To najbardziej nam przeszkadza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 metamorfozie wnętrza myślimy często dlatego, że nasze okoliczności życiowe, a tym samym potrzeby się zmieniły. Wielu z nas chce także zastąpić przypadkowe wyposażenie docelowym – dotyczy to zwłaszcza sypialni, których urządzanie zwykle zostawiamy na koniec. Marzy nam się też dopasowanie aranżacji wszystkich pomieszczeń do reszty domu, jak również swoich aktualnych upodobań.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Jak pokazuje raport, w naszych miejscach zamieszkania najmocniej przeszkadza nam </w:t>
      </w:r>
      <w:r w:rsidDel="00000000" w:rsidR="00000000" w:rsidRPr="00000000">
        <w:rPr>
          <w:rtl w:val="0"/>
        </w:rPr>
        <w:t xml:space="preserve">nieustawność</w:t>
      </w:r>
      <w:r w:rsidDel="00000000" w:rsidR="00000000" w:rsidRPr="00000000">
        <w:rPr>
          <w:rtl w:val="0"/>
        </w:rPr>
        <w:t xml:space="preserve"> pomieszczeń i zbyt mała przestrzeń robocza w kuchni. Narzekamy także na błędy w konstrukcji budynku oraz nieatrakcyjne meble i dekoracje. Irytują nas też nietrwałe materiały wykończeniowe i fakt, że posiadamy wannę zamiast prysznica – lub odwrotnie.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50uuhpj05lai" w:id="3"/>
      <w:bookmarkEnd w:id="3"/>
      <w:r w:rsidDel="00000000" w:rsidR="00000000" w:rsidRPr="00000000">
        <w:rPr>
          <w:rtl w:val="0"/>
        </w:rPr>
        <w:t xml:space="preserve">Fachowiec na wagę złota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Nawet jeśli mamy odłożone środki na remont, nie zawsze jesteśmy w stanie zrealizować swój pomysł wtedy, kiedy tego chcemy. Jak dowodzą przywołane dane, aż 44% Polaków ma problem ze znalezieniem odpowiedniego majstra, a tylko 11% osób udaje się zatrudnić wykonawców od ręki. Najczęściej odczuwamy niedobór specjalistów od układania płytek i podłóg oraz podłączania instalacji sanitarnych.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43emydc0z4vm" w:id="4"/>
      <w:bookmarkEnd w:id="4"/>
      <w:r w:rsidDel="00000000" w:rsidR="00000000" w:rsidRPr="00000000">
        <w:rPr>
          <w:rtl w:val="0"/>
        </w:rPr>
        <w:t xml:space="preserve">Dobry plan połową sukcesu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Gdy sytuacja ekonomiczna nie sprzyja zbędnym wydatkom, warto szukać sprytnych rozwiązań. Takich jak program do projektowania wnętrz, który pozwala przetestować różne rozwiązania i upewnić się, że wybierzemy odpowiednie wyposażenie. Aplikacje tego typu znajdują się już w ofertach większości czołowych marek z branży wnętrzarskiej, ale nie wszystkie są równie kompleksowe i łatwe w obsłudze.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VOXBOX</w:t>
        </w:r>
      </w:hyperlink>
      <w:r w:rsidDel="00000000" w:rsidR="00000000" w:rsidRPr="00000000">
        <w:rPr>
          <w:i w:val="1"/>
          <w:rtl w:val="0"/>
        </w:rPr>
        <w:t xml:space="preserve"> to chyba jedyne darmowe i ogólnodostępne narzędzie do tworzenia różnych przestrzeni w domu. Zaplanujemy w nim zarówno pokój dziecka, salon, jak i kuchnię. Mamy wtedy czas na przemyślenie, czy wszystkie nasze pomysły są dobre i realne. Program na bieżąco szacuje koszty wyposażenia, dzięki czemu dopasowujemy nasze marzenia do przewidzianego budżetu</w:t>
      </w:r>
      <w:r w:rsidDel="00000000" w:rsidR="00000000" w:rsidRPr="00000000">
        <w:rPr>
          <w:rtl w:val="0"/>
        </w:rPr>
        <w:t xml:space="preserve"> – tłumaczy Małgorzata Zborowska, ekspertka Homebook.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Z pełną treścią raportu o zmianach, których potrzebują domy Polaków można zapoznać się na stronie VOX.pl.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ox.pl/artykul-jakich-zmian-potrzebuja-domy-polakow" TargetMode="External"/><Relationship Id="rId7" Type="http://schemas.openxmlformats.org/officeDocument/2006/relationships/hyperlink" Target="https://www.vox.pl/projekty-vox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